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C0DE" w14:textId="77777777" w:rsidR="00AF6ED0" w:rsidRDefault="00AF6ED0" w:rsidP="00821639">
      <w:pPr>
        <w:autoSpaceDE w:val="0"/>
        <w:autoSpaceDN w:val="0"/>
        <w:adjustRightInd w:val="0"/>
        <w:spacing w:after="0" w:line="317" w:lineRule="exact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A540F3" w14:textId="77777777" w:rsidR="00472D53" w:rsidRPr="00B12CB0" w:rsidRDefault="00472D53" w:rsidP="002604AC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CB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Информация о необходимости прохождения поступающими</w:t>
      </w:r>
    </w:p>
    <w:p w14:paraId="69B95AE7" w14:textId="77777777" w:rsidR="00B12CB0" w:rsidRDefault="000872D2" w:rsidP="002604AC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CB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bookmarkStart w:id="0" w:name="_Hlk159328557"/>
      <w:r w:rsidRPr="00B12CB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="00472D53" w:rsidRPr="00B12CB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астное образовательное учреждение </w:t>
      </w:r>
    </w:p>
    <w:p w14:paraId="06E14BB4" w14:textId="77777777" w:rsidR="00472D53" w:rsidRPr="00B12CB0" w:rsidRDefault="00472D53" w:rsidP="002604AC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CB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профессионального образования</w:t>
      </w:r>
    </w:p>
    <w:p w14:paraId="0C21EE91" w14:textId="77777777" w:rsidR="00B12CB0" w:rsidRDefault="00472D53" w:rsidP="002604AC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CB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«Ставропольский многопрофильный колледж» </w:t>
      </w:r>
    </w:p>
    <w:bookmarkEnd w:id="0"/>
    <w:p w14:paraId="59D18E3C" w14:textId="77777777" w:rsidR="00472D53" w:rsidRPr="00B12CB0" w:rsidRDefault="00472D53" w:rsidP="002604AC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CB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обязательного предварительного медицинского осмотра (обследования)</w:t>
      </w:r>
    </w:p>
    <w:p w14:paraId="574A7A39" w14:textId="77777777" w:rsidR="00472D53" w:rsidRPr="00B12CB0" w:rsidRDefault="00472D53" w:rsidP="00472D53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BAFC9C0" w14:textId="77777777" w:rsidR="008B47E3" w:rsidRDefault="00B12CB0" w:rsidP="008B47E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7E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 поступлении на обучение</w:t>
      </w:r>
      <w:r w:rsidRPr="008B47E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B47E3" w:rsidRPr="008B47E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частное образовательное учреждение профессионального образования «Ставропольский многопрофильный колледж» </w:t>
      </w:r>
      <w:r w:rsidR="00472D53" w:rsidRPr="008B47E3">
        <w:rPr>
          <w:rFonts w:ascii="Times New Roman" w:hAnsi="Times New Roman" w:cs="Times New Roman"/>
          <w:color w:val="000000"/>
          <w:sz w:val="28"/>
          <w:szCs w:val="28"/>
        </w:rPr>
        <w:t>по специальност</w:t>
      </w:r>
      <w:r w:rsidR="006A5B71" w:rsidRPr="008B47E3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="00472D53" w:rsidRPr="008B47E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профессионального образовани</w:t>
      </w:r>
      <w:r w:rsidR="008B47E3">
        <w:rPr>
          <w:rFonts w:ascii="Times New Roman" w:hAnsi="Times New Roman" w:cs="Times New Roman"/>
          <w:color w:val="000000"/>
          <w:sz w:val="28"/>
          <w:szCs w:val="28"/>
        </w:rPr>
        <w:t>я:</w:t>
      </w:r>
    </w:p>
    <w:p w14:paraId="05DD03E1" w14:textId="3E3FC095" w:rsidR="008B47E3" w:rsidRDefault="008D155F" w:rsidP="008B47E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B47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31.02.01</w:t>
      </w:r>
      <w:r w:rsidR="00C95C4E" w:rsidRPr="008B47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Лечебное дело</w:t>
      </w:r>
      <w:r w:rsidR="008B47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;</w:t>
      </w:r>
      <w:r w:rsidR="006A5B71" w:rsidRPr="008B47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2ECBEA00" w14:textId="44360064" w:rsidR="00C933F1" w:rsidRDefault="00C933F1" w:rsidP="008B47E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33.02.01 Фармация;</w:t>
      </w:r>
    </w:p>
    <w:p w14:paraId="404819E2" w14:textId="074CEE79" w:rsidR="008B47E3" w:rsidRPr="008B47E3" w:rsidRDefault="008B47E3" w:rsidP="008B47E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B47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34.02.01 Сестринское дело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  <w:r w:rsidRPr="008B47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14:paraId="280318F5" w14:textId="66B9D617" w:rsidR="00CC2449" w:rsidRDefault="006A5B71" w:rsidP="008B47E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B47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44.02.02 Преподавание в начальных классах</w:t>
      </w:r>
      <w:r w:rsidR="00C933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3B9BC2BB" w14:textId="31AC6FA9" w:rsidR="00CC2449" w:rsidRDefault="00472D53" w:rsidP="00CC244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B47E3">
        <w:rPr>
          <w:rFonts w:ascii="Times New Roman" w:hAnsi="Times New Roman" w:cs="Times New Roman"/>
          <w:color w:val="000000"/>
          <w:sz w:val="28"/>
          <w:szCs w:val="28"/>
        </w:rPr>
        <w:t>входящ</w:t>
      </w:r>
      <w:r w:rsidR="00E564C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8B47E3">
        <w:rPr>
          <w:rFonts w:ascii="Times New Roman" w:hAnsi="Times New Roman" w:cs="Times New Roman"/>
          <w:color w:val="000000"/>
          <w:sz w:val="28"/>
          <w:szCs w:val="28"/>
        </w:rPr>
        <w:t xml:space="preserve">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</w:t>
      </w:r>
      <w:r w:rsidR="00821639" w:rsidRPr="008B47E3">
        <w:rPr>
          <w:rFonts w:ascii="Times New Roman" w:hAnsi="Times New Roman" w:cs="Times New Roman"/>
          <w:color w:val="000000"/>
          <w:sz w:val="28"/>
          <w:szCs w:val="28"/>
        </w:rPr>
        <w:t>й должности или специальности (П</w:t>
      </w:r>
      <w:r w:rsidRPr="008B47E3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Правительства РФ от 14 августа 2013 г. № 697), </w:t>
      </w:r>
      <w:r w:rsidRPr="00DB51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поступающие проходят обязательные предварительные медицинские осмотры</w:t>
      </w:r>
      <w:r w:rsidRPr="008B47E3">
        <w:rPr>
          <w:rFonts w:ascii="Times New Roman" w:hAnsi="Times New Roman" w:cs="Times New Roman"/>
          <w:color w:val="000000"/>
          <w:sz w:val="28"/>
          <w:szCs w:val="28"/>
        </w:rPr>
        <w:t xml:space="preserve"> (обследования) в порядке,</w:t>
      </w:r>
      <w:r w:rsidRPr="008B47E3">
        <w:rPr>
          <w:rFonts w:ascii="Times New Roman" w:hAnsi="Times New Roman" w:cs="Times New Roman"/>
          <w:sz w:val="28"/>
          <w:szCs w:val="28"/>
        </w:rPr>
        <w:t xml:space="preserve"> </w:t>
      </w:r>
      <w:r w:rsidRPr="008B47E3">
        <w:rPr>
          <w:rStyle w:val="FontStyle30"/>
          <w:sz w:val="28"/>
          <w:szCs w:val="28"/>
        </w:rPr>
        <w:t>установленном при заключении трудового договора или служебного контракта по соответствующим должности, профессии или специальности.</w:t>
      </w:r>
      <w:r w:rsidR="00CC2449" w:rsidRPr="008B47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52765AB9" w14:textId="3C3A3483" w:rsidR="00AD2804" w:rsidRPr="000F66C8" w:rsidRDefault="00AD5A2D" w:rsidP="000F66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AD5A2D">
        <w:rPr>
          <w:rFonts w:ascii="Times New Roman" w:hAnsi="Times New Roman" w:cs="Times New Roman"/>
          <w:color w:val="000000"/>
          <w:sz w:val="28"/>
          <w:szCs w:val="28"/>
        </w:rPr>
        <w:t>Приказом Минздрава России от 28.01.2021 N 29н "Об утверждении Порядка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A2D">
        <w:rPr>
          <w:rFonts w:ascii="Times New Roman" w:hAnsi="Times New Roman" w:cs="Times New Roman"/>
          <w:color w:val="000000"/>
          <w:sz w:val="28"/>
          <w:szCs w:val="28"/>
        </w:rPr>
        <w:t>обязательных предварительных и периодических медицинских осмотров работников,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A2D">
        <w:rPr>
          <w:rFonts w:ascii="Times New Roman" w:hAnsi="Times New Roman" w:cs="Times New Roman"/>
          <w:color w:val="000000"/>
          <w:sz w:val="28"/>
          <w:szCs w:val="28"/>
        </w:rPr>
        <w:t>предусмотренных частью четвертой статьи 213 Трудового кодекса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A2D">
        <w:rPr>
          <w:rFonts w:ascii="Times New Roman" w:hAnsi="Times New Roman" w:cs="Times New Roman"/>
          <w:color w:val="000000"/>
          <w:sz w:val="28"/>
          <w:szCs w:val="28"/>
        </w:rPr>
        <w:t>Федерации, перечня медицинских противопоказаний к осуществлению работ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A2D">
        <w:rPr>
          <w:rFonts w:ascii="Times New Roman" w:hAnsi="Times New Roman" w:cs="Times New Roman"/>
          <w:color w:val="000000"/>
          <w:sz w:val="28"/>
          <w:szCs w:val="28"/>
        </w:rPr>
        <w:t>вредными и (или) опасными производственными факторами, а также работам,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A2D">
        <w:rPr>
          <w:rFonts w:ascii="Times New Roman" w:hAnsi="Times New Roman" w:cs="Times New Roman"/>
          <w:color w:val="000000"/>
          <w:sz w:val="28"/>
          <w:szCs w:val="28"/>
        </w:rPr>
        <w:t>выполнении которых проводятся обязательные предварительные и периодические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A2D">
        <w:rPr>
          <w:rFonts w:ascii="Times New Roman" w:hAnsi="Times New Roman" w:cs="Times New Roman"/>
          <w:color w:val="000000"/>
          <w:sz w:val="28"/>
          <w:szCs w:val="28"/>
        </w:rPr>
        <w:t>медицинские осмотры"</w:t>
      </w:r>
      <w:r w:rsidR="00AA6B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6B00" w:rsidRPr="00AA6B00">
        <w:t xml:space="preserve"> </w:t>
      </w:r>
      <w:r w:rsidR="00AA6B00" w:rsidRPr="00AA6B00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здравоохранения РФ от 15 декабря 2014 г. № 834н «Об</w:t>
      </w:r>
      <w:r w:rsidR="00AA6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B00" w:rsidRPr="00AA6B00">
        <w:rPr>
          <w:rFonts w:ascii="Times New Roman" w:hAnsi="Times New Roman" w:cs="Times New Roman"/>
          <w:color w:val="000000"/>
          <w:sz w:val="28"/>
          <w:szCs w:val="28"/>
        </w:rPr>
        <w:t>утверждении унифицированных форм медицинской документации, используемых в</w:t>
      </w:r>
      <w:r w:rsidR="00AA6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B00" w:rsidRPr="00AA6B00">
        <w:rPr>
          <w:rFonts w:ascii="Times New Roman" w:hAnsi="Times New Roman" w:cs="Times New Roman"/>
          <w:color w:val="000000"/>
          <w:sz w:val="28"/>
          <w:szCs w:val="28"/>
        </w:rPr>
        <w:t>медицинских организациях, оказывающих медицинскую помощь в амбулаторных</w:t>
      </w:r>
      <w:r w:rsidR="00AA6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B00" w:rsidRPr="00AA6B00">
        <w:rPr>
          <w:rFonts w:ascii="Times New Roman" w:hAnsi="Times New Roman" w:cs="Times New Roman"/>
          <w:color w:val="000000"/>
          <w:sz w:val="28"/>
          <w:szCs w:val="28"/>
        </w:rPr>
        <w:t>условиях, и порядков по их заполнению»</w:t>
      </w:r>
      <w:r w:rsidR="00AA6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1082FE" w14:textId="680CE9E8" w:rsidR="00CC2449" w:rsidRDefault="00CC2449" w:rsidP="00CC2449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</w:t>
      </w:r>
      <w:r w:rsidRPr="00CC244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оступающи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C244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 обучение по специальностям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44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34.02.01 «Сестринское дело», 31.02.01 «Лечебное дело»,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44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44.02.02 «</w:t>
      </w:r>
      <w:r w:rsidRPr="00CC2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Преподавание в начальных классах</w:t>
      </w:r>
      <w:r w:rsidRPr="00CC244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CC2449">
        <w:rPr>
          <w:rFonts w:ascii="Times New Roman" w:hAnsi="Times New Roman" w:cs="Times New Roman"/>
          <w:color w:val="000000"/>
          <w:sz w:val="28"/>
          <w:szCs w:val="28"/>
        </w:rPr>
        <w:t>должны проходить обязательные предварительные</w:t>
      </w:r>
      <w:r w:rsidRPr="00CC24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медицинские осмотры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4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(обследования) в следующем объеме:</w:t>
      </w:r>
    </w:p>
    <w:p w14:paraId="7A50B3ED" w14:textId="77777777" w:rsidR="00DB51C5" w:rsidRPr="00CC2449" w:rsidRDefault="00DB51C5" w:rsidP="00CC2449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61859001" w14:textId="77777777" w:rsidR="00103910" w:rsidRPr="00103910" w:rsidRDefault="00103910" w:rsidP="00DB51C5">
      <w:pPr>
        <w:autoSpaceDE w:val="0"/>
        <w:autoSpaceDN w:val="0"/>
        <w:adjustRightInd w:val="0"/>
        <w:spacing w:after="0"/>
        <w:jc w:val="center"/>
        <w:rPr>
          <w:rStyle w:val="FontStyle30"/>
          <w:rFonts w:eastAsiaTheme="minorEastAsia"/>
          <w:b/>
          <w:bCs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b/>
          <w:bCs/>
          <w:sz w:val="28"/>
          <w:szCs w:val="28"/>
          <w:lang w:eastAsia="ru-RU"/>
        </w:rPr>
        <w:t>Перечень врачей специалистов:</w:t>
      </w:r>
    </w:p>
    <w:p w14:paraId="5BF26EB2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Терапевт;</w:t>
      </w:r>
    </w:p>
    <w:p w14:paraId="7E8D97EC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Дерматовенеролог;</w:t>
      </w:r>
    </w:p>
    <w:p w14:paraId="190A4334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Оториноларинголог;</w:t>
      </w:r>
    </w:p>
    <w:p w14:paraId="39C0EF24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lastRenderedPageBreak/>
        <w:t>- Стоматолог;</w:t>
      </w:r>
    </w:p>
    <w:p w14:paraId="39A31C55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Психиатр;</w:t>
      </w:r>
    </w:p>
    <w:p w14:paraId="4182C411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Нарколог;</w:t>
      </w:r>
    </w:p>
    <w:p w14:paraId="6F7CB95F" w14:textId="0F040370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Акушер-гинеколог (для женщин), с проведением бактериологического (на флору) и</w:t>
      </w:r>
      <w:r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103910">
        <w:rPr>
          <w:rStyle w:val="FontStyle30"/>
          <w:rFonts w:eastAsiaTheme="minorEastAsia"/>
          <w:sz w:val="28"/>
          <w:szCs w:val="28"/>
          <w:lang w:eastAsia="ru-RU"/>
        </w:rPr>
        <w:t>цитологического исследования;</w:t>
      </w:r>
    </w:p>
    <w:p w14:paraId="22BC73B6" w14:textId="74AFB2C1" w:rsid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Инфекционист* (по рекомендации врачей-специалистов, участвующих в предварительных</w:t>
      </w:r>
      <w:r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103910">
        <w:rPr>
          <w:rStyle w:val="FontStyle30"/>
          <w:rFonts w:eastAsiaTheme="minorEastAsia"/>
          <w:sz w:val="28"/>
          <w:szCs w:val="28"/>
          <w:lang w:eastAsia="ru-RU"/>
        </w:rPr>
        <w:t>медицинских осмотрах)</w:t>
      </w:r>
      <w:r>
        <w:rPr>
          <w:rStyle w:val="FontStyle30"/>
          <w:rFonts w:eastAsiaTheme="minorEastAsia"/>
          <w:sz w:val="28"/>
          <w:szCs w:val="28"/>
          <w:lang w:eastAsia="ru-RU"/>
        </w:rPr>
        <w:t>.</w:t>
      </w:r>
    </w:p>
    <w:p w14:paraId="13698F93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jc w:val="both"/>
        <w:rPr>
          <w:rStyle w:val="FontStyle30"/>
          <w:rFonts w:eastAsiaTheme="minorEastAsia"/>
          <w:b/>
          <w:bCs/>
          <w:sz w:val="28"/>
          <w:szCs w:val="28"/>
          <w:lang w:eastAsia="ru-RU"/>
        </w:rPr>
      </w:pPr>
    </w:p>
    <w:p w14:paraId="32AFCD68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jc w:val="center"/>
        <w:rPr>
          <w:rStyle w:val="FontStyle30"/>
          <w:rFonts w:eastAsiaTheme="minorEastAsia"/>
          <w:b/>
          <w:bCs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b/>
          <w:bCs/>
          <w:sz w:val="28"/>
          <w:szCs w:val="28"/>
          <w:lang w:eastAsia="ru-RU"/>
        </w:rPr>
        <w:t>2. Перечень лабораторных и функциональных исследований:</w:t>
      </w:r>
    </w:p>
    <w:p w14:paraId="3573B786" w14:textId="7E66052E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Клинический анализ крови (гемоглобин, цветной показатель, эритроциты, тромбоциты,</w:t>
      </w:r>
      <w:r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103910">
        <w:rPr>
          <w:rStyle w:val="FontStyle30"/>
          <w:rFonts w:eastAsiaTheme="minorEastAsia"/>
          <w:sz w:val="28"/>
          <w:szCs w:val="28"/>
          <w:lang w:eastAsia="ru-RU"/>
        </w:rPr>
        <w:t>лейкоциты, лейкоцитарная формула, СОЭ);</w:t>
      </w:r>
    </w:p>
    <w:p w14:paraId="3354513E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Клинический анализ мочи (удельный вес, белок, сахар, микроскопия осадка);</w:t>
      </w:r>
    </w:p>
    <w:p w14:paraId="44BD8EE4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Электрокардиография;</w:t>
      </w:r>
    </w:p>
    <w:p w14:paraId="514CB180" w14:textId="2E6336E5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Цифровая флюорография или рентгенография в 2-х проекциях (прямая и правая боковая)</w:t>
      </w:r>
      <w:r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103910">
        <w:rPr>
          <w:rStyle w:val="FontStyle30"/>
          <w:rFonts w:eastAsiaTheme="minorEastAsia"/>
          <w:sz w:val="28"/>
          <w:szCs w:val="28"/>
          <w:lang w:eastAsia="ru-RU"/>
        </w:rPr>
        <w:t>легких;</w:t>
      </w:r>
    </w:p>
    <w:p w14:paraId="064263BB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Биохимический скрининг: содержание в сыворотке крови глюкозы, холестерина.</w:t>
      </w:r>
    </w:p>
    <w:p w14:paraId="3BF8A373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Рентгенография грудной клетки;</w:t>
      </w:r>
    </w:p>
    <w:p w14:paraId="4CA33430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Исследование крови на сифилис;</w:t>
      </w:r>
    </w:p>
    <w:p w14:paraId="2C16053B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Мазки на гонорею;</w:t>
      </w:r>
    </w:p>
    <w:p w14:paraId="63D38292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Исследования на носительство возбудителей кишечных инфекций;</w:t>
      </w:r>
    </w:p>
    <w:p w14:paraId="44450896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Серологическое обследование на брюшной тиф при поступлении на работу;</w:t>
      </w:r>
    </w:p>
    <w:p w14:paraId="27672B66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Исследования на гельминтозы;</w:t>
      </w:r>
    </w:p>
    <w:p w14:paraId="2C08767D" w14:textId="2F3DCBA7" w:rsidR="00E82DAA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Мазок из зева и носа на наличие патогенного стафилококка.</w:t>
      </w:r>
    </w:p>
    <w:p w14:paraId="70BAA50D" w14:textId="435AC654" w:rsidR="00103910" w:rsidRDefault="00103910" w:rsidP="0001357F">
      <w:pPr>
        <w:autoSpaceDE w:val="0"/>
        <w:autoSpaceDN w:val="0"/>
        <w:adjustRightInd w:val="0"/>
        <w:spacing w:after="0" w:line="240" w:lineRule="auto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</w:p>
    <w:p w14:paraId="4698DE7F" w14:textId="42B56893" w:rsidR="00103910" w:rsidRDefault="00103910" w:rsidP="0001357F">
      <w:pPr>
        <w:autoSpaceDE w:val="0"/>
        <w:autoSpaceDN w:val="0"/>
        <w:adjustRightInd w:val="0"/>
        <w:spacing w:after="0" w:line="240" w:lineRule="auto"/>
        <w:jc w:val="center"/>
        <w:rPr>
          <w:rStyle w:val="FontStyle30"/>
          <w:rFonts w:eastAsiaTheme="minorEastAsia"/>
          <w:b/>
          <w:bCs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b/>
          <w:bCs/>
          <w:sz w:val="28"/>
          <w:szCs w:val="28"/>
          <w:lang w:eastAsia="ru-RU"/>
        </w:rPr>
        <w:t>Перечень общих и дополнительных медицинских противопоказаний.</w:t>
      </w:r>
    </w:p>
    <w:p w14:paraId="44799CA7" w14:textId="77777777" w:rsidR="00297DC5" w:rsidRPr="00103910" w:rsidRDefault="00297DC5" w:rsidP="0001357F">
      <w:pPr>
        <w:autoSpaceDE w:val="0"/>
        <w:autoSpaceDN w:val="0"/>
        <w:adjustRightInd w:val="0"/>
        <w:spacing w:after="0" w:line="240" w:lineRule="auto"/>
        <w:jc w:val="center"/>
        <w:rPr>
          <w:rStyle w:val="FontStyle30"/>
          <w:rFonts w:eastAsiaTheme="minorEastAsia"/>
          <w:b/>
          <w:bCs/>
          <w:sz w:val="28"/>
          <w:szCs w:val="28"/>
          <w:lang w:eastAsia="ru-RU"/>
        </w:rPr>
      </w:pPr>
    </w:p>
    <w:p w14:paraId="719C7949" w14:textId="77777777" w:rsidR="00103910" w:rsidRPr="003353CF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i/>
          <w:iCs/>
          <w:sz w:val="28"/>
          <w:szCs w:val="28"/>
          <w:lang w:eastAsia="ru-RU"/>
        </w:rPr>
      </w:pPr>
      <w:r w:rsidRPr="003353CF">
        <w:rPr>
          <w:rStyle w:val="FontStyle30"/>
          <w:rFonts w:eastAsiaTheme="minorEastAsia"/>
          <w:i/>
          <w:iCs/>
          <w:sz w:val="28"/>
          <w:szCs w:val="28"/>
          <w:lang w:eastAsia="ru-RU"/>
        </w:rPr>
        <w:t>3.1. Общие медицинские противопоказания:</w:t>
      </w:r>
    </w:p>
    <w:p w14:paraId="01BBCFBF" w14:textId="13C6CA49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врожденные пороки развития, деформации, хромосомные аномалии со стойкими</w:t>
      </w:r>
      <w:r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103910">
        <w:rPr>
          <w:rStyle w:val="FontStyle30"/>
          <w:rFonts w:eastAsiaTheme="minorEastAsia"/>
          <w:sz w:val="28"/>
          <w:szCs w:val="28"/>
          <w:lang w:eastAsia="ru-RU"/>
        </w:rPr>
        <w:t>выраженными нарушениями функции органов и систем;</w:t>
      </w:r>
    </w:p>
    <w:p w14:paraId="1D1D8B7C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последствия повреждений центральной и периферической нервной системы,</w:t>
      </w:r>
    </w:p>
    <w:p w14:paraId="57FA9861" w14:textId="00B0696A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внутренних органов, костно-мышечной системы и соединительной ткани от воздействия</w:t>
      </w:r>
      <w:r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103910">
        <w:rPr>
          <w:rStyle w:val="FontStyle30"/>
          <w:rFonts w:eastAsiaTheme="minorEastAsia"/>
          <w:sz w:val="28"/>
          <w:szCs w:val="28"/>
          <w:lang w:eastAsia="ru-RU"/>
        </w:rPr>
        <w:t>внешних факторов (травмы, радиация, термическое, химическое и другое воздействие и т.д.) с</w:t>
      </w:r>
      <w:r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103910">
        <w:rPr>
          <w:rStyle w:val="FontStyle30"/>
          <w:rFonts w:eastAsiaTheme="minorEastAsia"/>
          <w:sz w:val="28"/>
          <w:szCs w:val="28"/>
          <w:lang w:eastAsia="ru-RU"/>
        </w:rPr>
        <w:t>развитием необратимых изменений, вызвавших нарушения функции органов и систем</w:t>
      </w:r>
      <w:r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103910">
        <w:rPr>
          <w:rStyle w:val="FontStyle30"/>
          <w:rFonts w:eastAsiaTheme="minorEastAsia"/>
          <w:sz w:val="28"/>
          <w:szCs w:val="28"/>
          <w:lang w:eastAsia="ru-RU"/>
        </w:rPr>
        <w:t>выраженной степени;</w:t>
      </w:r>
    </w:p>
    <w:p w14:paraId="03FDE174" w14:textId="6E9620BC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заболевания центральной нервной системы различной этиологии с двигательными и</w:t>
      </w:r>
      <w:r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103910">
        <w:rPr>
          <w:rStyle w:val="FontStyle30"/>
          <w:rFonts w:eastAsiaTheme="minorEastAsia"/>
          <w:sz w:val="28"/>
          <w:szCs w:val="28"/>
          <w:lang w:eastAsia="ru-RU"/>
        </w:rPr>
        <w:t>чувствительными нарушениями выраженной степени, расстройствами координации и статики,</w:t>
      </w:r>
      <w:r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103910">
        <w:rPr>
          <w:rStyle w:val="FontStyle30"/>
          <w:rFonts w:eastAsiaTheme="minorEastAsia"/>
          <w:sz w:val="28"/>
          <w:szCs w:val="28"/>
          <w:lang w:eastAsia="ru-RU"/>
        </w:rPr>
        <w:t>когнитивными и мнестико-интеллектуальными нарушениями;</w:t>
      </w:r>
    </w:p>
    <w:p w14:paraId="3DBEDD68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нарколепсия и катаплексия;</w:t>
      </w:r>
    </w:p>
    <w:p w14:paraId="7A99E5E2" w14:textId="0640FD68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 xml:space="preserve">- заболевания, сопровождающиеся расстройствами сознания: эпилепсия </w:t>
      </w:r>
      <w:r w:rsidR="00975760" w:rsidRPr="00103910">
        <w:rPr>
          <w:rStyle w:val="FontStyle30"/>
          <w:rFonts w:eastAsiaTheme="minorEastAsia"/>
          <w:sz w:val="28"/>
          <w:szCs w:val="28"/>
          <w:lang w:eastAsia="ru-RU"/>
        </w:rPr>
        <w:t>Э</w:t>
      </w:r>
      <w:r w:rsidRPr="00103910">
        <w:rPr>
          <w:rStyle w:val="FontStyle30"/>
          <w:rFonts w:eastAsiaTheme="minorEastAsia"/>
          <w:sz w:val="28"/>
          <w:szCs w:val="28"/>
          <w:lang w:eastAsia="ru-RU"/>
        </w:rPr>
        <w:t>пилептические</w:t>
      </w:r>
      <w:r w:rsidR="00975760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103910">
        <w:rPr>
          <w:rStyle w:val="FontStyle30"/>
          <w:rFonts w:eastAsiaTheme="minorEastAsia"/>
          <w:sz w:val="28"/>
          <w:szCs w:val="28"/>
          <w:lang w:eastAsia="ru-RU"/>
        </w:rPr>
        <w:t>синдромы различной этиологии, синкопальные синдромы различной этиологии и др.;</w:t>
      </w:r>
    </w:p>
    <w:p w14:paraId="7D14F8D2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психические заболевания с тяжелыми, стойкими или часто обостряющимися</w:t>
      </w:r>
    </w:p>
    <w:p w14:paraId="4E5AEFDD" w14:textId="40335300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болезненными проявлениями и приравненные к ним состояния, подлежащие обязательному</w:t>
      </w:r>
      <w:r w:rsidR="00975760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103910">
        <w:rPr>
          <w:rStyle w:val="FontStyle30"/>
          <w:rFonts w:eastAsiaTheme="minorEastAsia"/>
          <w:sz w:val="28"/>
          <w:szCs w:val="28"/>
          <w:lang w:eastAsia="ru-RU"/>
        </w:rPr>
        <w:t>динамическому наблюдению в психоневрологических диспансерах ;</w:t>
      </w:r>
    </w:p>
    <w:p w14:paraId="11B0C50F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алкоголизм, токсикомания, наркомания;</w:t>
      </w:r>
    </w:p>
    <w:p w14:paraId="083327DC" w14:textId="1064AC7F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lastRenderedPageBreak/>
        <w:t>- болезни эндокринной системы прогрессирующего течения с признаками поражения</w:t>
      </w:r>
      <w:r w:rsidR="00975760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103910">
        <w:rPr>
          <w:rStyle w:val="FontStyle30"/>
          <w:rFonts w:eastAsiaTheme="minorEastAsia"/>
          <w:sz w:val="28"/>
          <w:szCs w:val="28"/>
          <w:lang w:eastAsia="ru-RU"/>
        </w:rPr>
        <w:t>других органов и систем и нарушением их функции 3 - 4 степени;</w:t>
      </w:r>
    </w:p>
    <w:p w14:paraId="2D8CD2CD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злокачественные новообразования любой локализации;</w:t>
      </w:r>
    </w:p>
    <w:p w14:paraId="213011DD" w14:textId="266D2E84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заболевания крови и кроветворных органов с прогрессирующим и рецидивирующим</w:t>
      </w:r>
      <w:r w:rsidR="00975760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103910">
        <w:rPr>
          <w:rStyle w:val="FontStyle30"/>
          <w:rFonts w:eastAsiaTheme="minorEastAsia"/>
          <w:sz w:val="28"/>
          <w:szCs w:val="28"/>
          <w:lang w:eastAsia="ru-RU"/>
        </w:rPr>
        <w:t>течением (гемобластозы, выраженные формы гемолитических и апластических анемий,</w:t>
      </w:r>
      <w:r w:rsidR="00975760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103910">
        <w:rPr>
          <w:rStyle w:val="FontStyle30"/>
          <w:rFonts w:eastAsiaTheme="minorEastAsia"/>
          <w:sz w:val="28"/>
          <w:szCs w:val="28"/>
          <w:lang w:eastAsia="ru-RU"/>
        </w:rPr>
        <w:t>геморрагические диатезы);</w:t>
      </w:r>
    </w:p>
    <w:p w14:paraId="4C2A0042" w14:textId="77777777" w:rsidR="00103910" w:rsidRPr="0010391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гипертоническая болезнь III стадии, 3 степени, риск IV;</w:t>
      </w:r>
    </w:p>
    <w:p w14:paraId="7EE90E4A" w14:textId="5EF8BA69" w:rsidR="00975760" w:rsidRPr="00975760" w:rsidRDefault="00103910" w:rsidP="0001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103910">
        <w:rPr>
          <w:rStyle w:val="FontStyle30"/>
          <w:rFonts w:eastAsiaTheme="minorEastAsia"/>
          <w:sz w:val="28"/>
          <w:szCs w:val="28"/>
          <w:lang w:eastAsia="ru-RU"/>
        </w:rPr>
        <w:t>- хронические болезни сердца и перикарда с недостаточностью кровообращения ФК III</w:t>
      </w:r>
      <w:r w:rsidR="00975760" w:rsidRPr="00975760">
        <w:t xml:space="preserve"> </w:t>
      </w:r>
      <w:r w:rsidR="00975760" w:rsidRPr="00975760">
        <w:rPr>
          <w:rStyle w:val="FontStyle30"/>
          <w:rFonts w:eastAsiaTheme="minorEastAsia"/>
          <w:sz w:val="28"/>
          <w:szCs w:val="28"/>
          <w:lang w:eastAsia="ru-RU"/>
        </w:rPr>
        <w:t>НК 2 и более степени;</w:t>
      </w:r>
    </w:p>
    <w:p w14:paraId="4DD6194E" w14:textId="77777777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ишемическая болезнь сердца:</w:t>
      </w:r>
    </w:p>
    <w:p w14:paraId="299598E2" w14:textId="77777777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стенокардия ФК III - IV;</w:t>
      </w:r>
    </w:p>
    <w:p w14:paraId="674B0163" w14:textId="53694A29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с нарушением проводимости (синоаурикулярная блокада III степени, слабость</w:t>
      </w:r>
      <w:r w:rsidR="003353CF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975760">
        <w:rPr>
          <w:rStyle w:val="FontStyle30"/>
          <w:rFonts w:eastAsiaTheme="minorEastAsia"/>
          <w:sz w:val="28"/>
          <w:szCs w:val="28"/>
          <w:lang w:eastAsia="ru-RU"/>
        </w:rPr>
        <w:t>синусового узла);</w:t>
      </w:r>
    </w:p>
    <w:p w14:paraId="4DE29250" w14:textId="48C9C4BE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пароксизмальные нарушения ритма с потенциально злокачественными желудочковыми</w:t>
      </w:r>
      <w:r w:rsidR="003353CF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975760">
        <w:rPr>
          <w:rStyle w:val="FontStyle30"/>
          <w:rFonts w:eastAsiaTheme="minorEastAsia"/>
          <w:sz w:val="28"/>
          <w:szCs w:val="28"/>
          <w:lang w:eastAsia="ru-RU"/>
        </w:rPr>
        <w:t>аритмиям и нарушениями гемодинамики;</w:t>
      </w:r>
    </w:p>
    <w:p w14:paraId="0813D36B" w14:textId="77777777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постинфарктный кардиосклероз, аневризма сердца;</w:t>
      </w:r>
    </w:p>
    <w:p w14:paraId="7BA266DD" w14:textId="77777777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аневризмы и расслоения любых отделов аорты и артерий;</w:t>
      </w:r>
    </w:p>
    <w:p w14:paraId="205138EE" w14:textId="77777777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облитерирующий атеросклероз аорты с облитерацией висцеральных артерий и</w:t>
      </w:r>
    </w:p>
    <w:p w14:paraId="29C8C7F4" w14:textId="77777777" w:rsidR="003353CF" w:rsidRDefault="00975760" w:rsidP="0001357F">
      <w:pPr>
        <w:autoSpaceDE w:val="0"/>
        <w:autoSpaceDN w:val="0"/>
        <w:adjustRightInd w:val="0"/>
        <w:spacing w:after="0" w:line="240" w:lineRule="auto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 xml:space="preserve">нарушением функции органов; </w:t>
      </w:r>
    </w:p>
    <w:p w14:paraId="7B4E2D97" w14:textId="2F1DEAE3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облитерирующий атеросклероз сосудов конечностей,</w:t>
      </w:r>
      <w:r w:rsidR="003353CF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975760">
        <w:rPr>
          <w:rStyle w:val="FontStyle30"/>
          <w:rFonts w:eastAsiaTheme="minorEastAsia"/>
          <w:sz w:val="28"/>
          <w:szCs w:val="28"/>
          <w:lang w:eastAsia="ru-RU"/>
        </w:rPr>
        <w:t>тромбангиит, аортоартериит с признаками декомпенсации кровоснабжения конечности</w:t>
      </w:r>
      <w:r w:rsidR="003353CF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975760">
        <w:rPr>
          <w:rStyle w:val="FontStyle30"/>
          <w:rFonts w:eastAsiaTheme="minorEastAsia"/>
          <w:sz w:val="28"/>
          <w:szCs w:val="28"/>
          <w:lang w:eastAsia="ru-RU"/>
        </w:rPr>
        <w:t>(конечностей);</w:t>
      </w:r>
    </w:p>
    <w:p w14:paraId="58142AB7" w14:textId="46BB1809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варикозная и посттромбофлебитическая болезнь нижних конечностей с явлениями</w:t>
      </w:r>
      <w:r w:rsidR="003353CF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975760">
        <w:rPr>
          <w:rStyle w:val="FontStyle30"/>
          <w:rFonts w:eastAsiaTheme="minorEastAsia"/>
          <w:sz w:val="28"/>
          <w:szCs w:val="28"/>
          <w:lang w:eastAsia="ru-RU"/>
        </w:rPr>
        <w:t>хронической венозной недостаточности 3 степени и выше;</w:t>
      </w:r>
    </w:p>
    <w:p w14:paraId="18B78CBF" w14:textId="77777777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лимфангиит и другие нарушения лимфооттока 3 - 4 степени;</w:t>
      </w:r>
    </w:p>
    <w:p w14:paraId="78B35304" w14:textId="1F3242C6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ревматизм: активная фаза, частые рецидивы с поражением сердца и других органов и</w:t>
      </w:r>
      <w:r w:rsidR="003353CF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975760">
        <w:rPr>
          <w:rStyle w:val="FontStyle30"/>
          <w:rFonts w:eastAsiaTheme="minorEastAsia"/>
          <w:sz w:val="28"/>
          <w:szCs w:val="28"/>
          <w:lang w:eastAsia="ru-RU"/>
        </w:rPr>
        <w:t>систем и хронической сердечной недостаточностью 2 - 3 степени;</w:t>
      </w:r>
    </w:p>
    <w:p w14:paraId="08F12971" w14:textId="5CD1FE96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болезни бронхолегочной системы с явлениями дыхательной недостаточности или</w:t>
      </w:r>
      <w:r w:rsidR="003353CF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975760">
        <w:rPr>
          <w:rStyle w:val="FontStyle30"/>
          <w:rFonts w:eastAsiaTheme="minorEastAsia"/>
          <w:sz w:val="28"/>
          <w:szCs w:val="28"/>
          <w:lang w:eastAsia="ru-RU"/>
        </w:rPr>
        <w:t>легочно-сердечной недостаточности 2 - 3 степени;</w:t>
      </w:r>
    </w:p>
    <w:p w14:paraId="26CF83DB" w14:textId="77777777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активные формы туберкулеза любой локализации;</w:t>
      </w:r>
    </w:p>
    <w:p w14:paraId="20C5FF4E" w14:textId="1C820071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осложненное течение язвенной болезни желудка, двенадцатиперстной кишки с</w:t>
      </w:r>
      <w:r w:rsidR="003353CF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975760">
        <w:rPr>
          <w:rStyle w:val="FontStyle30"/>
          <w:rFonts w:eastAsiaTheme="minorEastAsia"/>
          <w:sz w:val="28"/>
          <w:szCs w:val="28"/>
          <w:lang w:eastAsia="ru-RU"/>
        </w:rPr>
        <w:t>хроническим часто (3 раза и более за календарный год) рецидивирующим течением и развитием</w:t>
      </w:r>
      <w:r w:rsidR="003353CF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975760">
        <w:rPr>
          <w:rStyle w:val="FontStyle30"/>
          <w:rFonts w:eastAsiaTheme="minorEastAsia"/>
          <w:sz w:val="28"/>
          <w:szCs w:val="28"/>
          <w:lang w:eastAsia="ru-RU"/>
        </w:rPr>
        <w:t>осложнений;</w:t>
      </w:r>
    </w:p>
    <w:p w14:paraId="3FA53ADE" w14:textId="702027E8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хронические гепатиты, декомпенсированные циррозы печени и другие заболевания</w:t>
      </w:r>
      <w:r w:rsidR="003353CF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975760">
        <w:rPr>
          <w:rStyle w:val="FontStyle30"/>
          <w:rFonts w:eastAsiaTheme="minorEastAsia"/>
          <w:sz w:val="28"/>
          <w:szCs w:val="28"/>
          <w:lang w:eastAsia="ru-RU"/>
        </w:rPr>
        <w:t>печени с признаками печеночной недостаточности 2 - 3 степени и портальной гипертензии;</w:t>
      </w:r>
    </w:p>
    <w:p w14:paraId="40D0294B" w14:textId="77777777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хронические болезни почек и мочевыводящих путей с явлениями хронической</w:t>
      </w:r>
    </w:p>
    <w:p w14:paraId="0CCD0980" w14:textId="77777777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почечной недостаточности 2 - 3 степени;</w:t>
      </w:r>
    </w:p>
    <w:p w14:paraId="30F23284" w14:textId="77777777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неспецифический язвенный колит и болезнь Крона тяжелого течения;</w:t>
      </w:r>
    </w:p>
    <w:p w14:paraId="579D6C53" w14:textId="02B774FB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диффузные заболевания соединительной ткани с нарушением функции органов и</w:t>
      </w:r>
      <w:r w:rsidR="003353CF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975760">
        <w:rPr>
          <w:rStyle w:val="FontStyle30"/>
          <w:rFonts w:eastAsiaTheme="minorEastAsia"/>
          <w:sz w:val="28"/>
          <w:szCs w:val="28"/>
          <w:lang w:eastAsia="ru-RU"/>
        </w:rPr>
        <w:t>систем 3 - 4 степени, системные васкулиты;</w:t>
      </w:r>
    </w:p>
    <w:p w14:paraId="4CB645A0" w14:textId="1500B1CB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хронические заболевания периферической нервной системы и нервно-мышечные</w:t>
      </w:r>
      <w:r w:rsidR="003353CF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975760">
        <w:rPr>
          <w:rStyle w:val="FontStyle30"/>
          <w:rFonts w:eastAsiaTheme="minorEastAsia"/>
          <w:sz w:val="28"/>
          <w:szCs w:val="28"/>
          <w:lang w:eastAsia="ru-RU"/>
        </w:rPr>
        <w:t>заболевания со значительными нарушениями функций;</w:t>
      </w:r>
    </w:p>
    <w:p w14:paraId="35818E72" w14:textId="548B76E6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 xml:space="preserve">- хронические заболевания опорно-двигательного аппарата с нарушениями функции 2 </w:t>
      </w:r>
      <w:r w:rsidR="003353CF">
        <w:rPr>
          <w:rStyle w:val="FontStyle30"/>
          <w:rFonts w:eastAsiaTheme="minorEastAsia"/>
          <w:sz w:val="28"/>
          <w:szCs w:val="28"/>
          <w:lang w:eastAsia="ru-RU"/>
        </w:rPr>
        <w:t>–</w:t>
      </w:r>
      <w:r w:rsidRPr="00975760">
        <w:rPr>
          <w:rStyle w:val="FontStyle30"/>
          <w:rFonts w:eastAsiaTheme="minorEastAsia"/>
          <w:sz w:val="28"/>
          <w:szCs w:val="28"/>
          <w:lang w:eastAsia="ru-RU"/>
        </w:rPr>
        <w:t xml:space="preserve"> 3</w:t>
      </w:r>
      <w:r w:rsidR="003353CF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975760">
        <w:rPr>
          <w:rStyle w:val="FontStyle30"/>
          <w:rFonts w:eastAsiaTheme="minorEastAsia"/>
          <w:sz w:val="28"/>
          <w:szCs w:val="28"/>
          <w:lang w:eastAsia="ru-RU"/>
        </w:rPr>
        <w:t>степени;</w:t>
      </w:r>
    </w:p>
    <w:p w14:paraId="46428C12" w14:textId="77777777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хронические заболевания кожи:</w:t>
      </w:r>
    </w:p>
    <w:p w14:paraId="3A482053" w14:textId="3FCAD762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lastRenderedPageBreak/>
        <w:t>- хроническая распространенная, часто рецидивирующая (не менее 4 раз в год) экзема;</w:t>
      </w:r>
      <w:r w:rsidR="003353CF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975760">
        <w:rPr>
          <w:rStyle w:val="FontStyle30"/>
          <w:rFonts w:eastAsiaTheme="minorEastAsia"/>
          <w:sz w:val="28"/>
          <w:szCs w:val="28"/>
          <w:lang w:eastAsia="ru-RU"/>
        </w:rPr>
        <w:t>псориаз универсальный, распространенный, артропатический, пустулезный, псориатическая</w:t>
      </w:r>
      <w:r w:rsidR="003353CF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975760">
        <w:rPr>
          <w:rStyle w:val="FontStyle30"/>
          <w:rFonts w:eastAsiaTheme="minorEastAsia"/>
          <w:sz w:val="28"/>
          <w:szCs w:val="28"/>
          <w:lang w:eastAsia="ru-RU"/>
        </w:rPr>
        <w:t>эритродермия;</w:t>
      </w:r>
    </w:p>
    <w:p w14:paraId="7C0CE558" w14:textId="77777777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вульгарная пузырчатка;</w:t>
      </w:r>
    </w:p>
    <w:p w14:paraId="15C74EF7" w14:textId="77777777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хронический необратимый распространенный ихтиоз;</w:t>
      </w:r>
    </w:p>
    <w:p w14:paraId="1A2D2616" w14:textId="77777777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хронический прогрессирующий атопический дерматит;</w:t>
      </w:r>
    </w:p>
    <w:p w14:paraId="3106E8F4" w14:textId="7E4A771B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хронические, рецидивирующие формы инфекционных и паразитарных заболеваний,</w:t>
      </w:r>
      <w:r w:rsidR="003353CF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975760">
        <w:rPr>
          <w:rStyle w:val="FontStyle30"/>
          <w:rFonts w:eastAsiaTheme="minorEastAsia"/>
          <w:sz w:val="28"/>
          <w:szCs w:val="28"/>
          <w:lang w:eastAsia="ru-RU"/>
        </w:rPr>
        <w:t>поствакцинальные поражения в случае неподдающихся или трудноподдающихся лечению</w:t>
      </w:r>
      <w:r w:rsidR="003353CF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975760">
        <w:rPr>
          <w:rStyle w:val="FontStyle30"/>
          <w:rFonts w:eastAsiaTheme="minorEastAsia"/>
          <w:sz w:val="28"/>
          <w:szCs w:val="28"/>
          <w:lang w:eastAsia="ru-RU"/>
        </w:rPr>
        <w:t>клинических форм;</w:t>
      </w:r>
    </w:p>
    <w:p w14:paraId="7123B879" w14:textId="77777777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беременность и период лактации;</w:t>
      </w:r>
    </w:p>
    <w:p w14:paraId="0C6695DB" w14:textId="7E83CD09" w:rsidR="00975760" w:rsidRPr="0097576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привычное невынашивание и аномалии плода в анамнезе у женщин детородного</w:t>
      </w:r>
      <w:r w:rsidR="003353CF">
        <w:rPr>
          <w:rStyle w:val="FontStyle30"/>
          <w:rFonts w:eastAsiaTheme="minorEastAsia"/>
          <w:sz w:val="28"/>
          <w:szCs w:val="28"/>
          <w:lang w:eastAsia="ru-RU"/>
        </w:rPr>
        <w:t xml:space="preserve"> </w:t>
      </w:r>
      <w:r w:rsidRPr="00975760">
        <w:rPr>
          <w:rStyle w:val="FontStyle30"/>
          <w:rFonts w:eastAsiaTheme="minorEastAsia"/>
          <w:sz w:val="28"/>
          <w:szCs w:val="28"/>
          <w:lang w:eastAsia="ru-RU"/>
        </w:rPr>
        <w:t>возраста;</w:t>
      </w:r>
    </w:p>
    <w:p w14:paraId="0C775FDB" w14:textId="6B770D7A" w:rsidR="00103910" w:rsidRDefault="00975760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  <w:r w:rsidRPr="00975760">
        <w:rPr>
          <w:rStyle w:val="FontStyle30"/>
          <w:rFonts w:eastAsiaTheme="minorEastAsia"/>
          <w:sz w:val="28"/>
          <w:szCs w:val="28"/>
          <w:lang w:eastAsia="ru-RU"/>
        </w:rPr>
        <w:t>- глаукома любой стадии при нестабилизированном те</w:t>
      </w:r>
      <w:r w:rsidR="00D82151">
        <w:rPr>
          <w:rStyle w:val="FontStyle30"/>
          <w:rFonts w:eastAsiaTheme="minorEastAsia"/>
          <w:sz w:val="28"/>
          <w:szCs w:val="28"/>
          <w:lang w:eastAsia="ru-RU"/>
        </w:rPr>
        <w:t>чении.</w:t>
      </w:r>
    </w:p>
    <w:p w14:paraId="514CE98B" w14:textId="77777777" w:rsidR="00D82151" w:rsidRPr="008B47E3" w:rsidRDefault="00D82151" w:rsidP="0001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0"/>
          <w:rFonts w:eastAsiaTheme="minorEastAsia"/>
          <w:sz w:val="28"/>
          <w:szCs w:val="28"/>
          <w:lang w:eastAsia="ru-RU"/>
        </w:rPr>
      </w:pPr>
    </w:p>
    <w:p w14:paraId="63E3E5BB" w14:textId="3835923E" w:rsidR="00975760" w:rsidRPr="003353CF" w:rsidRDefault="003353CF" w:rsidP="0001357F">
      <w:pPr>
        <w:pStyle w:val="Style9"/>
        <w:spacing w:before="77" w:line="240" w:lineRule="auto"/>
        <w:ind w:firstLine="709"/>
        <w:jc w:val="both"/>
        <w:rPr>
          <w:rStyle w:val="FontStyle30"/>
          <w:i/>
          <w:iCs/>
          <w:sz w:val="28"/>
          <w:szCs w:val="28"/>
        </w:rPr>
      </w:pPr>
      <w:r>
        <w:rPr>
          <w:rStyle w:val="FontStyle30"/>
          <w:i/>
          <w:iCs/>
          <w:sz w:val="28"/>
          <w:szCs w:val="28"/>
        </w:rPr>
        <w:t xml:space="preserve">3.2. </w:t>
      </w:r>
      <w:r w:rsidR="00975760" w:rsidRPr="003353CF">
        <w:rPr>
          <w:rStyle w:val="FontStyle30"/>
          <w:i/>
          <w:iCs/>
          <w:sz w:val="28"/>
          <w:szCs w:val="28"/>
        </w:rPr>
        <w:t>Дополнительные медицинские противопоказания.</w:t>
      </w:r>
    </w:p>
    <w:p w14:paraId="38F121C8" w14:textId="77777777" w:rsidR="00975760" w:rsidRPr="00975760" w:rsidRDefault="00975760" w:rsidP="0001357F">
      <w:pPr>
        <w:pStyle w:val="Style9"/>
        <w:spacing w:before="77" w:line="240" w:lineRule="auto"/>
        <w:ind w:firstLine="709"/>
        <w:jc w:val="both"/>
        <w:rPr>
          <w:rStyle w:val="FontStyle30"/>
          <w:sz w:val="28"/>
          <w:szCs w:val="28"/>
        </w:rPr>
      </w:pPr>
      <w:r w:rsidRPr="00975760">
        <w:rPr>
          <w:rStyle w:val="FontStyle30"/>
          <w:sz w:val="28"/>
          <w:szCs w:val="28"/>
        </w:rPr>
        <w:t>Заболевания и бактерионосительство:</w:t>
      </w:r>
    </w:p>
    <w:p w14:paraId="15A9D03F" w14:textId="77777777" w:rsidR="00975760" w:rsidRPr="00975760" w:rsidRDefault="00975760" w:rsidP="0001357F">
      <w:pPr>
        <w:pStyle w:val="Style9"/>
        <w:spacing w:before="77" w:line="240" w:lineRule="auto"/>
        <w:ind w:firstLine="709"/>
        <w:jc w:val="both"/>
        <w:rPr>
          <w:rStyle w:val="FontStyle30"/>
          <w:sz w:val="28"/>
          <w:szCs w:val="28"/>
        </w:rPr>
      </w:pPr>
      <w:r w:rsidRPr="00975760">
        <w:rPr>
          <w:rStyle w:val="FontStyle30"/>
          <w:sz w:val="28"/>
          <w:szCs w:val="28"/>
        </w:rPr>
        <w:t>- Брюшной тиф, паратифы, сальмонеллез, дизентерия;</w:t>
      </w:r>
    </w:p>
    <w:p w14:paraId="2EA6CB84" w14:textId="77777777" w:rsidR="00975760" w:rsidRPr="00975760" w:rsidRDefault="00975760" w:rsidP="0001357F">
      <w:pPr>
        <w:pStyle w:val="Style9"/>
        <w:spacing w:before="77" w:line="240" w:lineRule="auto"/>
        <w:ind w:firstLine="709"/>
        <w:jc w:val="both"/>
        <w:rPr>
          <w:rStyle w:val="FontStyle30"/>
          <w:sz w:val="28"/>
          <w:szCs w:val="28"/>
        </w:rPr>
      </w:pPr>
      <w:r w:rsidRPr="00975760">
        <w:rPr>
          <w:rStyle w:val="FontStyle30"/>
          <w:sz w:val="28"/>
          <w:szCs w:val="28"/>
        </w:rPr>
        <w:t>- Гельминтозы;</w:t>
      </w:r>
    </w:p>
    <w:p w14:paraId="4FDA5D7F" w14:textId="77777777" w:rsidR="00975760" w:rsidRPr="00975760" w:rsidRDefault="00975760" w:rsidP="003239CE">
      <w:pPr>
        <w:pStyle w:val="Style9"/>
        <w:spacing w:before="77" w:line="240" w:lineRule="auto"/>
        <w:ind w:firstLine="709"/>
        <w:jc w:val="both"/>
        <w:rPr>
          <w:rStyle w:val="FontStyle30"/>
          <w:sz w:val="28"/>
          <w:szCs w:val="28"/>
        </w:rPr>
      </w:pPr>
      <w:r w:rsidRPr="00975760">
        <w:rPr>
          <w:rStyle w:val="FontStyle30"/>
          <w:sz w:val="28"/>
          <w:szCs w:val="28"/>
        </w:rPr>
        <w:t>- Сифилис в заразном периоде;</w:t>
      </w:r>
    </w:p>
    <w:p w14:paraId="0741A31D" w14:textId="77777777" w:rsidR="00975760" w:rsidRPr="00975760" w:rsidRDefault="00975760" w:rsidP="003239CE">
      <w:pPr>
        <w:pStyle w:val="Style9"/>
        <w:spacing w:before="77" w:line="240" w:lineRule="auto"/>
        <w:ind w:firstLine="709"/>
        <w:jc w:val="both"/>
        <w:rPr>
          <w:rStyle w:val="FontStyle30"/>
          <w:sz w:val="28"/>
          <w:szCs w:val="28"/>
        </w:rPr>
      </w:pPr>
      <w:r w:rsidRPr="00975760">
        <w:rPr>
          <w:rStyle w:val="FontStyle30"/>
          <w:sz w:val="28"/>
          <w:szCs w:val="28"/>
        </w:rPr>
        <w:t>- Лепра;</w:t>
      </w:r>
    </w:p>
    <w:p w14:paraId="7C1B3811" w14:textId="77777777" w:rsidR="00975760" w:rsidRPr="00975760" w:rsidRDefault="00975760" w:rsidP="003239CE">
      <w:pPr>
        <w:pStyle w:val="Style9"/>
        <w:spacing w:before="77" w:line="240" w:lineRule="auto"/>
        <w:ind w:firstLine="709"/>
        <w:jc w:val="both"/>
        <w:rPr>
          <w:rStyle w:val="FontStyle30"/>
          <w:sz w:val="28"/>
          <w:szCs w:val="28"/>
        </w:rPr>
      </w:pPr>
      <w:r w:rsidRPr="00975760">
        <w:rPr>
          <w:rStyle w:val="FontStyle30"/>
          <w:sz w:val="28"/>
          <w:szCs w:val="28"/>
        </w:rPr>
        <w:t>- Педикулез;</w:t>
      </w:r>
    </w:p>
    <w:p w14:paraId="11C9FD32" w14:textId="221EF54F" w:rsidR="00975760" w:rsidRPr="00975760" w:rsidRDefault="00975760" w:rsidP="003239CE">
      <w:pPr>
        <w:pStyle w:val="Style9"/>
        <w:spacing w:before="77" w:line="240" w:lineRule="auto"/>
        <w:ind w:firstLine="709"/>
        <w:jc w:val="both"/>
        <w:rPr>
          <w:rStyle w:val="FontStyle30"/>
          <w:sz w:val="28"/>
          <w:szCs w:val="28"/>
        </w:rPr>
      </w:pPr>
      <w:r w:rsidRPr="00975760">
        <w:rPr>
          <w:rStyle w:val="FontStyle30"/>
          <w:sz w:val="28"/>
          <w:szCs w:val="28"/>
        </w:rPr>
        <w:t>- Заразные кожные заболевания: чесотка, трихофития, микроспория, парша, актиномикоз</w:t>
      </w:r>
      <w:r w:rsidR="009C47D9">
        <w:rPr>
          <w:rStyle w:val="FontStyle30"/>
          <w:sz w:val="28"/>
          <w:szCs w:val="28"/>
        </w:rPr>
        <w:t xml:space="preserve"> </w:t>
      </w:r>
      <w:r w:rsidRPr="00975760">
        <w:rPr>
          <w:rStyle w:val="FontStyle30"/>
          <w:sz w:val="28"/>
          <w:szCs w:val="28"/>
        </w:rPr>
        <w:t>с изъязвлениями или свищами на открытых частях тела,</w:t>
      </w:r>
    </w:p>
    <w:p w14:paraId="4CB16546" w14:textId="0C68F851" w:rsidR="00975760" w:rsidRPr="00975760" w:rsidRDefault="00975760" w:rsidP="003239CE">
      <w:pPr>
        <w:pStyle w:val="Style9"/>
        <w:spacing w:before="77" w:line="240" w:lineRule="auto"/>
        <w:ind w:firstLine="709"/>
        <w:jc w:val="both"/>
        <w:rPr>
          <w:rStyle w:val="FontStyle30"/>
          <w:sz w:val="28"/>
          <w:szCs w:val="28"/>
        </w:rPr>
      </w:pPr>
      <w:r w:rsidRPr="00975760">
        <w:rPr>
          <w:rStyle w:val="FontStyle30"/>
          <w:sz w:val="28"/>
          <w:szCs w:val="28"/>
        </w:rPr>
        <w:t>- Заразные и деструктивные формы туберкулеза легких, внелегочный туберкулез с</w:t>
      </w:r>
      <w:r w:rsidR="009C47D9">
        <w:rPr>
          <w:rStyle w:val="FontStyle30"/>
          <w:sz w:val="28"/>
          <w:szCs w:val="28"/>
        </w:rPr>
        <w:t xml:space="preserve"> </w:t>
      </w:r>
      <w:r w:rsidRPr="00975760">
        <w:rPr>
          <w:rStyle w:val="FontStyle30"/>
          <w:sz w:val="28"/>
          <w:szCs w:val="28"/>
        </w:rPr>
        <w:t>наличием свищей, бактериоурии, туберкулезной волчанки лица и рук;</w:t>
      </w:r>
    </w:p>
    <w:p w14:paraId="73A86CFC" w14:textId="6BA3A13F" w:rsidR="00975760" w:rsidRPr="00975760" w:rsidRDefault="00975760" w:rsidP="003239CE">
      <w:pPr>
        <w:pStyle w:val="Style9"/>
        <w:spacing w:before="77" w:line="240" w:lineRule="auto"/>
        <w:ind w:firstLine="709"/>
        <w:jc w:val="both"/>
        <w:rPr>
          <w:rStyle w:val="FontStyle30"/>
          <w:sz w:val="28"/>
          <w:szCs w:val="28"/>
        </w:rPr>
      </w:pPr>
      <w:r w:rsidRPr="00975760">
        <w:rPr>
          <w:rStyle w:val="FontStyle30"/>
          <w:sz w:val="28"/>
          <w:szCs w:val="28"/>
        </w:rPr>
        <w:t>- Гонорея (все формы) на срок проведения лечения антибиотиками и получения</w:t>
      </w:r>
      <w:r w:rsidR="009C47D9">
        <w:rPr>
          <w:rStyle w:val="FontStyle30"/>
          <w:sz w:val="28"/>
          <w:szCs w:val="28"/>
        </w:rPr>
        <w:t xml:space="preserve"> </w:t>
      </w:r>
      <w:r w:rsidRPr="00975760">
        <w:rPr>
          <w:rStyle w:val="FontStyle30"/>
          <w:sz w:val="28"/>
          <w:szCs w:val="28"/>
        </w:rPr>
        <w:t>отрицательных результатов первого контроля;</w:t>
      </w:r>
    </w:p>
    <w:p w14:paraId="5243F779" w14:textId="15BDE93A" w:rsidR="00975760" w:rsidRPr="00975760" w:rsidRDefault="00975760" w:rsidP="003239CE">
      <w:pPr>
        <w:pStyle w:val="Style9"/>
        <w:spacing w:before="77" w:line="240" w:lineRule="auto"/>
        <w:ind w:firstLine="709"/>
        <w:jc w:val="both"/>
        <w:rPr>
          <w:rStyle w:val="FontStyle30"/>
          <w:sz w:val="28"/>
          <w:szCs w:val="28"/>
        </w:rPr>
      </w:pPr>
      <w:r w:rsidRPr="00975760">
        <w:rPr>
          <w:rStyle w:val="FontStyle30"/>
          <w:sz w:val="28"/>
          <w:szCs w:val="28"/>
        </w:rPr>
        <w:t>- Инфекции кожи и подкожной клетчатки - только для акушерских и хирургических</w:t>
      </w:r>
      <w:r w:rsidR="009C47D9">
        <w:rPr>
          <w:rStyle w:val="FontStyle30"/>
          <w:sz w:val="28"/>
          <w:szCs w:val="28"/>
        </w:rPr>
        <w:t xml:space="preserve"> </w:t>
      </w:r>
      <w:r w:rsidRPr="00975760">
        <w:rPr>
          <w:rStyle w:val="FontStyle30"/>
          <w:sz w:val="28"/>
          <w:szCs w:val="28"/>
        </w:rPr>
        <w:t>стационаров, отделений патологии новорожденных, недоношенных, а также занятых</w:t>
      </w:r>
      <w:r w:rsidR="009C47D9">
        <w:rPr>
          <w:rStyle w:val="FontStyle30"/>
          <w:sz w:val="28"/>
          <w:szCs w:val="28"/>
        </w:rPr>
        <w:t xml:space="preserve"> </w:t>
      </w:r>
      <w:r w:rsidRPr="00975760">
        <w:rPr>
          <w:rStyle w:val="FontStyle30"/>
          <w:sz w:val="28"/>
          <w:szCs w:val="28"/>
        </w:rPr>
        <w:t>изготовлением и реализацией пищевых продуктов;</w:t>
      </w:r>
    </w:p>
    <w:p w14:paraId="5BB659D9" w14:textId="1479B0F4" w:rsidR="002604AC" w:rsidRDefault="00975760" w:rsidP="003239CE">
      <w:pPr>
        <w:pStyle w:val="Style9"/>
        <w:widowControl/>
        <w:spacing w:before="77" w:line="240" w:lineRule="auto"/>
        <w:ind w:firstLine="709"/>
        <w:jc w:val="both"/>
        <w:rPr>
          <w:rStyle w:val="FontStyle30"/>
          <w:sz w:val="28"/>
          <w:szCs w:val="28"/>
        </w:rPr>
      </w:pPr>
      <w:r w:rsidRPr="00975760">
        <w:rPr>
          <w:rStyle w:val="FontStyle30"/>
          <w:sz w:val="28"/>
          <w:szCs w:val="28"/>
        </w:rPr>
        <w:t>- Озена</w:t>
      </w:r>
    </w:p>
    <w:p w14:paraId="7DA1BBC3" w14:textId="77777777" w:rsidR="002263E1" w:rsidRDefault="002263E1" w:rsidP="003239CE">
      <w:pPr>
        <w:pStyle w:val="Style9"/>
        <w:widowControl/>
        <w:spacing w:before="77" w:line="240" w:lineRule="auto"/>
        <w:ind w:firstLine="0"/>
        <w:jc w:val="both"/>
        <w:rPr>
          <w:rStyle w:val="FontStyle30"/>
          <w:sz w:val="28"/>
          <w:szCs w:val="28"/>
        </w:rPr>
      </w:pPr>
    </w:p>
    <w:p w14:paraId="40AD1130" w14:textId="77777777" w:rsidR="002604AC" w:rsidRDefault="002604AC" w:rsidP="003239CE">
      <w:pPr>
        <w:pStyle w:val="Style9"/>
        <w:widowControl/>
        <w:spacing w:before="77" w:line="240" w:lineRule="auto"/>
        <w:ind w:firstLine="0"/>
        <w:jc w:val="both"/>
        <w:rPr>
          <w:rStyle w:val="FontStyle30"/>
          <w:sz w:val="28"/>
          <w:szCs w:val="28"/>
        </w:rPr>
      </w:pPr>
    </w:p>
    <w:p w14:paraId="4A794743" w14:textId="77777777" w:rsidR="002604AC" w:rsidRPr="002263E1" w:rsidRDefault="002604AC" w:rsidP="0001357F">
      <w:pPr>
        <w:pStyle w:val="Style9"/>
        <w:widowControl/>
        <w:spacing w:before="77" w:line="240" w:lineRule="auto"/>
        <w:ind w:firstLine="0"/>
        <w:jc w:val="both"/>
        <w:rPr>
          <w:color w:val="000000"/>
          <w:sz w:val="18"/>
          <w:szCs w:val="18"/>
        </w:rPr>
      </w:pPr>
    </w:p>
    <w:sectPr w:rsidR="002604AC" w:rsidRPr="002263E1" w:rsidSect="00AD2804">
      <w:pgSz w:w="11906" w:h="16838"/>
      <w:pgMar w:top="568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4EED324"/>
    <w:lvl w:ilvl="0">
      <w:numFmt w:val="bullet"/>
      <w:lvlText w:val="*"/>
      <w:lvlJc w:val="left"/>
    </w:lvl>
  </w:abstractNum>
  <w:abstractNum w:abstractNumId="1" w15:restartNumberingAfterBreak="0">
    <w:nsid w:val="1141308B"/>
    <w:multiLevelType w:val="singleLevel"/>
    <w:tmpl w:val="65CCA5A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AAA"/>
    <w:rsid w:val="00003B0C"/>
    <w:rsid w:val="00012036"/>
    <w:rsid w:val="0001357F"/>
    <w:rsid w:val="000203D8"/>
    <w:rsid w:val="00024A92"/>
    <w:rsid w:val="00033F88"/>
    <w:rsid w:val="00036825"/>
    <w:rsid w:val="0004113D"/>
    <w:rsid w:val="000478C2"/>
    <w:rsid w:val="00047FF6"/>
    <w:rsid w:val="000533F3"/>
    <w:rsid w:val="000549EB"/>
    <w:rsid w:val="0006040B"/>
    <w:rsid w:val="00081EF5"/>
    <w:rsid w:val="00083C52"/>
    <w:rsid w:val="00086B3C"/>
    <w:rsid w:val="000872D2"/>
    <w:rsid w:val="000A40EE"/>
    <w:rsid w:val="000A5B7F"/>
    <w:rsid w:val="000B19DA"/>
    <w:rsid w:val="000C6589"/>
    <w:rsid w:val="000C77D7"/>
    <w:rsid w:val="000D039B"/>
    <w:rsid w:val="000F240E"/>
    <w:rsid w:val="000F5A2E"/>
    <w:rsid w:val="000F66C8"/>
    <w:rsid w:val="000F69C8"/>
    <w:rsid w:val="0010342E"/>
    <w:rsid w:val="00103910"/>
    <w:rsid w:val="00110F8E"/>
    <w:rsid w:val="0011191D"/>
    <w:rsid w:val="00117451"/>
    <w:rsid w:val="00121CA6"/>
    <w:rsid w:val="00133CF3"/>
    <w:rsid w:val="00134BC2"/>
    <w:rsid w:val="00144E05"/>
    <w:rsid w:val="00145E3E"/>
    <w:rsid w:val="00165062"/>
    <w:rsid w:val="001732F5"/>
    <w:rsid w:val="00182F3E"/>
    <w:rsid w:val="001831EE"/>
    <w:rsid w:val="001872AE"/>
    <w:rsid w:val="00194527"/>
    <w:rsid w:val="001A507E"/>
    <w:rsid w:val="001B425B"/>
    <w:rsid w:val="001B7C3F"/>
    <w:rsid w:val="001C5D03"/>
    <w:rsid w:val="001C6D32"/>
    <w:rsid w:val="001D5FDE"/>
    <w:rsid w:val="001F2E90"/>
    <w:rsid w:val="001F59E6"/>
    <w:rsid w:val="002062FA"/>
    <w:rsid w:val="00216B3E"/>
    <w:rsid w:val="002263E1"/>
    <w:rsid w:val="00237ACC"/>
    <w:rsid w:val="00241F04"/>
    <w:rsid w:val="00242FD8"/>
    <w:rsid w:val="00250243"/>
    <w:rsid w:val="0025542E"/>
    <w:rsid w:val="00257A38"/>
    <w:rsid w:val="002604AC"/>
    <w:rsid w:val="00261A25"/>
    <w:rsid w:val="002644DF"/>
    <w:rsid w:val="002650D3"/>
    <w:rsid w:val="0026661C"/>
    <w:rsid w:val="00277808"/>
    <w:rsid w:val="00280A82"/>
    <w:rsid w:val="002849FA"/>
    <w:rsid w:val="00291676"/>
    <w:rsid w:val="00297DC5"/>
    <w:rsid w:val="002A5CD0"/>
    <w:rsid w:val="002B047A"/>
    <w:rsid w:val="002B32E2"/>
    <w:rsid w:val="002C13E5"/>
    <w:rsid w:val="002C47C1"/>
    <w:rsid w:val="002C6B22"/>
    <w:rsid w:val="002D0E23"/>
    <w:rsid w:val="002D30C3"/>
    <w:rsid w:val="002D67DC"/>
    <w:rsid w:val="002E635F"/>
    <w:rsid w:val="003011A8"/>
    <w:rsid w:val="0030734D"/>
    <w:rsid w:val="0031164E"/>
    <w:rsid w:val="00322A05"/>
    <w:rsid w:val="003239CE"/>
    <w:rsid w:val="003353CF"/>
    <w:rsid w:val="00350219"/>
    <w:rsid w:val="003505EF"/>
    <w:rsid w:val="00357304"/>
    <w:rsid w:val="00365AAA"/>
    <w:rsid w:val="00367209"/>
    <w:rsid w:val="00367AB8"/>
    <w:rsid w:val="00370261"/>
    <w:rsid w:val="0038041C"/>
    <w:rsid w:val="00380C7C"/>
    <w:rsid w:val="00382BD6"/>
    <w:rsid w:val="00385424"/>
    <w:rsid w:val="00391BD9"/>
    <w:rsid w:val="003C0B74"/>
    <w:rsid w:val="003C1568"/>
    <w:rsid w:val="003D1C71"/>
    <w:rsid w:val="003D1DFF"/>
    <w:rsid w:val="003D2C1C"/>
    <w:rsid w:val="003D4B22"/>
    <w:rsid w:val="003D4F58"/>
    <w:rsid w:val="003E3501"/>
    <w:rsid w:val="003E4D65"/>
    <w:rsid w:val="003E6A6A"/>
    <w:rsid w:val="00402560"/>
    <w:rsid w:val="00402ABC"/>
    <w:rsid w:val="00405E04"/>
    <w:rsid w:val="004209B1"/>
    <w:rsid w:val="0045072A"/>
    <w:rsid w:val="004529A7"/>
    <w:rsid w:val="00455600"/>
    <w:rsid w:val="0045628C"/>
    <w:rsid w:val="00457AC0"/>
    <w:rsid w:val="00462E72"/>
    <w:rsid w:val="004635FD"/>
    <w:rsid w:val="00463DB9"/>
    <w:rsid w:val="00464B46"/>
    <w:rsid w:val="00472374"/>
    <w:rsid w:val="00472D53"/>
    <w:rsid w:val="00477E22"/>
    <w:rsid w:val="00492025"/>
    <w:rsid w:val="004925DE"/>
    <w:rsid w:val="0049507A"/>
    <w:rsid w:val="00496F8D"/>
    <w:rsid w:val="00497CB6"/>
    <w:rsid w:val="004A3434"/>
    <w:rsid w:val="004B2042"/>
    <w:rsid w:val="004C33FE"/>
    <w:rsid w:val="004C75C3"/>
    <w:rsid w:val="004D0161"/>
    <w:rsid w:val="004E7165"/>
    <w:rsid w:val="004F1A37"/>
    <w:rsid w:val="004F2A5B"/>
    <w:rsid w:val="004F36C8"/>
    <w:rsid w:val="0050393D"/>
    <w:rsid w:val="00512D70"/>
    <w:rsid w:val="00515C2B"/>
    <w:rsid w:val="00523754"/>
    <w:rsid w:val="005351AE"/>
    <w:rsid w:val="00536E6E"/>
    <w:rsid w:val="00567CCB"/>
    <w:rsid w:val="00570D03"/>
    <w:rsid w:val="00573E96"/>
    <w:rsid w:val="00580FC1"/>
    <w:rsid w:val="0058293F"/>
    <w:rsid w:val="005B5BA4"/>
    <w:rsid w:val="005C0E4F"/>
    <w:rsid w:val="005C6D62"/>
    <w:rsid w:val="005D4336"/>
    <w:rsid w:val="005E6C44"/>
    <w:rsid w:val="005E76E5"/>
    <w:rsid w:val="005F21E3"/>
    <w:rsid w:val="00600B2B"/>
    <w:rsid w:val="00600DC2"/>
    <w:rsid w:val="0061091F"/>
    <w:rsid w:val="00621222"/>
    <w:rsid w:val="006264BC"/>
    <w:rsid w:val="006278FB"/>
    <w:rsid w:val="00630B08"/>
    <w:rsid w:val="00634CDC"/>
    <w:rsid w:val="00641BEB"/>
    <w:rsid w:val="00660C6F"/>
    <w:rsid w:val="0066339F"/>
    <w:rsid w:val="0066349B"/>
    <w:rsid w:val="00672CF6"/>
    <w:rsid w:val="00673BC2"/>
    <w:rsid w:val="006923EE"/>
    <w:rsid w:val="006937DC"/>
    <w:rsid w:val="00694075"/>
    <w:rsid w:val="006A05F9"/>
    <w:rsid w:val="006A3E09"/>
    <w:rsid w:val="006A5B71"/>
    <w:rsid w:val="006B0A27"/>
    <w:rsid w:val="006B129F"/>
    <w:rsid w:val="006B7ADA"/>
    <w:rsid w:val="006C2D02"/>
    <w:rsid w:val="006C7244"/>
    <w:rsid w:val="006D2CED"/>
    <w:rsid w:val="006D6537"/>
    <w:rsid w:val="006E5256"/>
    <w:rsid w:val="006F19A7"/>
    <w:rsid w:val="006F269B"/>
    <w:rsid w:val="006F7B70"/>
    <w:rsid w:val="00706326"/>
    <w:rsid w:val="00711BC2"/>
    <w:rsid w:val="007231BB"/>
    <w:rsid w:val="00741982"/>
    <w:rsid w:val="00743E1A"/>
    <w:rsid w:val="00750C7D"/>
    <w:rsid w:val="007637AC"/>
    <w:rsid w:val="00763B3F"/>
    <w:rsid w:val="007649E1"/>
    <w:rsid w:val="0076509E"/>
    <w:rsid w:val="00770775"/>
    <w:rsid w:val="0077418A"/>
    <w:rsid w:val="00777AA5"/>
    <w:rsid w:val="00780281"/>
    <w:rsid w:val="0078277C"/>
    <w:rsid w:val="007833CA"/>
    <w:rsid w:val="00793A03"/>
    <w:rsid w:val="00794B5D"/>
    <w:rsid w:val="00797B1B"/>
    <w:rsid w:val="007A1B62"/>
    <w:rsid w:val="007B13C9"/>
    <w:rsid w:val="007B66AC"/>
    <w:rsid w:val="007C6317"/>
    <w:rsid w:val="007C7958"/>
    <w:rsid w:val="007D46A3"/>
    <w:rsid w:val="007D528A"/>
    <w:rsid w:val="007D74CF"/>
    <w:rsid w:val="007E24D3"/>
    <w:rsid w:val="007F04A8"/>
    <w:rsid w:val="007F614A"/>
    <w:rsid w:val="00802D8C"/>
    <w:rsid w:val="00807D20"/>
    <w:rsid w:val="00811B48"/>
    <w:rsid w:val="00816DEB"/>
    <w:rsid w:val="00817D3E"/>
    <w:rsid w:val="00821639"/>
    <w:rsid w:val="00834B3B"/>
    <w:rsid w:val="0083676D"/>
    <w:rsid w:val="00842534"/>
    <w:rsid w:val="00856C66"/>
    <w:rsid w:val="0086794E"/>
    <w:rsid w:val="00871737"/>
    <w:rsid w:val="00882B5D"/>
    <w:rsid w:val="0089642E"/>
    <w:rsid w:val="00897461"/>
    <w:rsid w:val="008A2E28"/>
    <w:rsid w:val="008B47E3"/>
    <w:rsid w:val="008B59DF"/>
    <w:rsid w:val="008B5F76"/>
    <w:rsid w:val="008C3053"/>
    <w:rsid w:val="008C651B"/>
    <w:rsid w:val="008D155F"/>
    <w:rsid w:val="008E2617"/>
    <w:rsid w:val="008F7096"/>
    <w:rsid w:val="00911F11"/>
    <w:rsid w:val="00921A75"/>
    <w:rsid w:val="00924ABB"/>
    <w:rsid w:val="00926301"/>
    <w:rsid w:val="0095037C"/>
    <w:rsid w:val="0095163C"/>
    <w:rsid w:val="00956934"/>
    <w:rsid w:val="00961165"/>
    <w:rsid w:val="00965153"/>
    <w:rsid w:val="00975760"/>
    <w:rsid w:val="009818C6"/>
    <w:rsid w:val="009900C8"/>
    <w:rsid w:val="009A6355"/>
    <w:rsid w:val="009B1F1E"/>
    <w:rsid w:val="009C47D9"/>
    <w:rsid w:val="009D7B3F"/>
    <w:rsid w:val="009E6BD4"/>
    <w:rsid w:val="009F42CE"/>
    <w:rsid w:val="009F6DBC"/>
    <w:rsid w:val="00A11061"/>
    <w:rsid w:val="00A14173"/>
    <w:rsid w:val="00A31B9A"/>
    <w:rsid w:val="00A33BB1"/>
    <w:rsid w:val="00A42CD2"/>
    <w:rsid w:val="00A44B35"/>
    <w:rsid w:val="00A4553D"/>
    <w:rsid w:val="00A51660"/>
    <w:rsid w:val="00A76D57"/>
    <w:rsid w:val="00A81C0B"/>
    <w:rsid w:val="00A907AD"/>
    <w:rsid w:val="00A91C03"/>
    <w:rsid w:val="00A96A7B"/>
    <w:rsid w:val="00AA6B00"/>
    <w:rsid w:val="00AC0A2A"/>
    <w:rsid w:val="00AC17DA"/>
    <w:rsid w:val="00AC450A"/>
    <w:rsid w:val="00AC68EA"/>
    <w:rsid w:val="00AD2804"/>
    <w:rsid w:val="00AD5A2D"/>
    <w:rsid w:val="00AD77A7"/>
    <w:rsid w:val="00AE02E6"/>
    <w:rsid w:val="00AE24F9"/>
    <w:rsid w:val="00AF6ED0"/>
    <w:rsid w:val="00B00760"/>
    <w:rsid w:val="00B12CB0"/>
    <w:rsid w:val="00B20594"/>
    <w:rsid w:val="00B25B2A"/>
    <w:rsid w:val="00B25CBB"/>
    <w:rsid w:val="00B36F9A"/>
    <w:rsid w:val="00B719B4"/>
    <w:rsid w:val="00B72E9F"/>
    <w:rsid w:val="00B814BE"/>
    <w:rsid w:val="00B974F5"/>
    <w:rsid w:val="00BB1DB5"/>
    <w:rsid w:val="00BB6B3A"/>
    <w:rsid w:val="00BC25B1"/>
    <w:rsid w:val="00BC2FB8"/>
    <w:rsid w:val="00BD2286"/>
    <w:rsid w:val="00BF66C8"/>
    <w:rsid w:val="00BF75CA"/>
    <w:rsid w:val="00C048A4"/>
    <w:rsid w:val="00C20A28"/>
    <w:rsid w:val="00C30DBB"/>
    <w:rsid w:val="00C514EC"/>
    <w:rsid w:val="00C553A9"/>
    <w:rsid w:val="00C60790"/>
    <w:rsid w:val="00C610E9"/>
    <w:rsid w:val="00C6692D"/>
    <w:rsid w:val="00C80077"/>
    <w:rsid w:val="00C90DA2"/>
    <w:rsid w:val="00C933F1"/>
    <w:rsid w:val="00C95C4E"/>
    <w:rsid w:val="00CA5592"/>
    <w:rsid w:val="00CA6312"/>
    <w:rsid w:val="00CB4687"/>
    <w:rsid w:val="00CB531A"/>
    <w:rsid w:val="00CB5DCD"/>
    <w:rsid w:val="00CB709B"/>
    <w:rsid w:val="00CC2449"/>
    <w:rsid w:val="00CD2F31"/>
    <w:rsid w:val="00CE393D"/>
    <w:rsid w:val="00CE5CB6"/>
    <w:rsid w:val="00CF0244"/>
    <w:rsid w:val="00CF774D"/>
    <w:rsid w:val="00D03D25"/>
    <w:rsid w:val="00D32AC7"/>
    <w:rsid w:val="00D37751"/>
    <w:rsid w:val="00D65AEC"/>
    <w:rsid w:val="00D67281"/>
    <w:rsid w:val="00D718DB"/>
    <w:rsid w:val="00D80222"/>
    <w:rsid w:val="00D82151"/>
    <w:rsid w:val="00DB2580"/>
    <w:rsid w:val="00DB2AB5"/>
    <w:rsid w:val="00DB51C5"/>
    <w:rsid w:val="00DB5FB9"/>
    <w:rsid w:val="00DC495D"/>
    <w:rsid w:val="00DD18AE"/>
    <w:rsid w:val="00DE0461"/>
    <w:rsid w:val="00DF5729"/>
    <w:rsid w:val="00E128FF"/>
    <w:rsid w:val="00E235F4"/>
    <w:rsid w:val="00E25352"/>
    <w:rsid w:val="00E30341"/>
    <w:rsid w:val="00E43484"/>
    <w:rsid w:val="00E56033"/>
    <w:rsid w:val="00E564C6"/>
    <w:rsid w:val="00E63E55"/>
    <w:rsid w:val="00E7168E"/>
    <w:rsid w:val="00E7338D"/>
    <w:rsid w:val="00E73DE9"/>
    <w:rsid w:val="00E74E88"/>
    <w:rsid w:val="00E82DAA"/>
    <w:rsid w:val="00E87074"/>
    <w:rsid w:val="00E908AC"/>
    <w:rsid w:val="00E937A0"/>
    <w:rsid w:val="00E9649F"/>
    <w:rsid w:val="00E97258"/>
    <w:rsid w:val="00EA1B51"/>
    <w:rsid w:val="00EA5082"/>
    <w:rsid w:val="00EB10D2"/>
    <w:rsid w:val="00EB1C07"/>
    <w:rsid w:val="00EB20C5"/>
    <w:rsid w:val="00EB28B2"/>
    <w:rsid w:val="00EB6AF2"/>
    <w:rsid w:val="00EB71C8"/>
    <w:rsid w:val="00EC65B7"/>
    <w:rsid w:val="00ED4D88"/>
    <w:rsid w:val="00ED5BFE"/>
    <w:rsid w:val="00EE3502"/>
    <w:rsid w:val="00EE4F52"/>
    <w:rsid w:val="00EF74AD"/>
    <w:rsid w:val="00F009EE"/>
    <w:rsid w:val="00F14D87"/>
    <w:rsid w:val="00F2436E"/>
    <w:rsid w:val="00F248DD"/>
    <w:rsid w:val="00F408D3"/>
    <w:rsid w:val="00F461A2"/>
    <w:rsid w:val="00F50813"/>
    <w:rsid w:val="00F543D8"/>
    <w:rsid w:val="00F67575"/>
    <w:rsid w:val="00FA1689"/>
    <w:rsid w:val="00FA2A52"/>
    <w:rsid w:val="00FA3D6A"/>
    <w:rsid w:val="00FC3745"/>
    <w:rsid w:val="00FC3A30"/>
    <w:rsid w:val="00FE034B"/>
    <w:rsid w:val="00FF044E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DD45"/>
  <w15:docId w15:val="{BAA48D24-E98D-4A80-B2BC-89A39D88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472D5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72D5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72D53"/>
    <w:pPr>
      <w:widowControl w:val="0"/>
      <w:autoSpaceDE w:val="0"/>
      <w:autoSpaceDN w:val="0"/>
      <w:adjustRightInd w:val="0"/>
      <w:spacing w:after="0" w:line="274" w:lineRule="exact"/>
      <w:ind w:firstLine="5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72D53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472D5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0">
    <w:name w:val="Font Style30"/>
    <w:basedOn w:val="a0"/>
    <w:uiPriority w:val="99"/>
    <w:rsid w:val="00472D5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9">
    <w:name w:val="Style9"/>
    <w:basedOn w:val="a"/>
    <w:uiPriority w:val="99"/>
    <w:rsid w:val="00472D53"/>
    <w:pPr>
      <w:widowControl w:val="0"/>
      <w:autoSpaceDE w:val="0"/>
      <w:autoSpaceDN w:val="0"/>
      <w:adjustRightInd w:val="0"/>
      <w:spacing w:after="0" w:line="278" w:lineRule="exact"/>
      <w:ind w:firstLine="71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F0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CF0244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CF0244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F0244"/>
    <w:pPr>
      <w:widowControl w:val="0"/>
      <w:autoSpaceDE w:val="0"/>
      <w:autoSpaceDN w:val="0"/>
      <w:adjustRightInd w:val="0"/>
      <w:spacing w:after="0" w:line="281" w:lineRule="exact"/>
      <w:ind w:firstLine="7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F0244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F66C3-F06B-4995-8476-DE470927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2023-02-15T11:17:00Z</cp:lastPrinted>
  <dcterms:created xsi:type="dcterms:W3CDTF">2023-02-15T09:25:00Z</dcterms:created>
  <dcterms:modified xsi:type="dcterms:W3CDTF">2025-01-29T13:50:00Z</dcterms:modified>
</cp:coreProperties>
</file>